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398D4" w14:textId="77777777" w:rsidR="00F97130" w:rsidRDefault="002D4418">
      <w:pPr>
        <w:pStyle w:val="Textoindependiente"/>
        <w:spacing w:before="6"/>
        <w:rPr>
          <w:sz w:val="19"/>
        </w:rPr>
      </w:pPr>
      <w:r>
        <w:pict w14:anchorId="74423583">
          <v:group id="_x0000_s1084" style="position:absolute;margin-left:70.55pt;margin-top:13.15pt;width:471.2pt;height:39.8pt;z-index:-15727616;mso-wrap-distance-left:0;mso-wrap-distance-right:0;mso-position-horizontal-relative:page" coordorigin="1411,263" coordsize="9424,79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left:1410;top:528;width:9424;height:531" fillcolor="#0d0d0d" stroked="f">
              <v:textbox inset="0,0,0,0">
                <w:txbxContent>
                  <w:p w14:paraId="63EAA273" w14:textId="77777777" w:rsidR="00F97130" w:rsidRDefault="002D4418">
                    <w:pPr>
                      <w:spacing w:line="230" w:lineRule="auto"/>
                      <w:ind w:left="30" w:right="11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SOCIAL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WORK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COMPETENCIES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and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MICRO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SOCIAL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WORK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PRACTICE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ACTIVITIES</w:t>
                    </w:r>
                  </w:p>
                </w:txbxContent>
              </v:textbox>
            </v:shape>
            <v:shape id="_x0000_s1085" type="#_x0000_t202" style="position:absolute;left:1410;top:263;width:9424;height:266" fillcolor="red" stroked="f">
              <v:textbox inset="0,0,0,0">
                <w:txbxContent>
                  <w:p w14:paraId="7A61AB45" w14:textId="77777777" w:rsidR="00F97130" w:rsidRDefault="002D4418">
                    <w:pPr>
                      <w:spacing w:line="265" w:lineRule="exact"/>
                      <w:ind w:left="1457" w:right="146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SECTION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II.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MICRO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SOCIAL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WORK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PRACTICE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7004D84" w14:textId="77777777" w:rsidR="00F97130" w:rsidRDefault="002D4418">
      <w:pPr>
        <w:pStyle w:val="Textoindependiente"/>
        <w:spacing w:before="71" w:line="249" w:lineRule="auto"/>
        <w:ind w:left="140" w:right="248"/>
      </w:pPr>
      <w:r>
        <w:t>Section II focuses on micro social work practice. Micro social work practice is defined as</w:t>
      </w:r>
      <w:r>
        <w:rPr>
          <w:spacing w:val="1"/>
        </w:rPr>
        <w:t xml:space="preserve"> </w:t>
      </w:r>
      <w:r>
        <w:t xml:space="preserve">practice with individuals (Kirst-Ashman &amp; Hull, 2018). According to Miley, </w:t>
      </w:r>
      <w:proofErr w:type="spellStart"/>
      <w:r>
        <w:t>O’Melia</w:t>
      </w:r>
      <w:proofErr w:type="spellEnd"/>
      <w:r>
        <w:t>, and</w:t>
      </w:r>
      <w:r>
        <w:rPr>
          <w:spacing w:val="1"/>
        </w:rPr>
        <w:t xml:space="preserve"> </w:t>
      </w:r>
      <w:r>
        <w:t>Dubois,</w:t>
      </w:r>
      <w:r>
        <w:rPr>
          <w:spacing w:val="-2"/>
        </w:rPr>
        <w:t xml:space="preserve"> </w:t>
      </w:r>
      <w:r>
        <w:t>2017,</w:t>
      </w:r>
      <w:r>
        <w:rPr>
          <w:spacing w:val="-2"/>
        </w:rPr>
        <w:t xml:space="preserve"> </w:t>
      </w:r>
      <w:r>
        <w:t>micro</w:t>
      </w:r>
      <w:r>
        <w:rPr>
          <w:spacing w:val="-2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focuses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fostering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functioning,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social</w:t>
      </w:r>
      <w:r>
        <w:rPr>
          <w:spacing w:val="-57"/>
        </w:rPr>
        <w:t xml:space="preserve"> </w:t>
      </w:r>
      <w:r>
        <w:t>relationships,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ways</w:t>
      </w:r>
      <w:proofErr w:type="gramEnd"/>
      <w:r>
        <w:t xml:space="preserve"> people</w:t>
      </w:r>
      <w:r>
        <w:rPr>
          <w:spacing w:val="2"/>
        </w:rPr>
        <w:t xml:space="preserve"> </w:t>
      </w:r>
      <w:r>
        <w:t>interact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institutional</w:t>
      </w:r>
      <w:r>
        <w:rPr>
          <w:spacing w:val="-4"/>
        </w:rPr>
        <w:t xml:space="preserve"> </w:t>
      </w:r>
      <w:r>
        <w:t>resources (pp</w:t>
      </w:r>
      <w:r>
        <w:rPr>
          <w:spacing w:val="-1"/>
        </w:rPr>
        <w:t xml:space="preserve"> </w:t>
      </w:r>
      <w:r>
        <w:t>8-9).</w:t>
      </w:r>
    </w:p>
    <w:p w14:paraId="5AB47BE9" w14:textId="024FD580" w:rsidR="00F97130" w:rsidRPr="002D4418" w:rsidRDefault="002D4418" w:rsidP="002D4418">
      <w:pPr>
        <w:pStyle w:val="Textoindependiente"/>
        <w:spacing w:before="158" w:line="249" w:lineRule="auto"/>
        <w:ind w:left="140" w:right="146"/>
      </w:pPr>
      <w:r>
        <w:t>Professional competencies drive social work practice. Social work student interns and medical</w:t>
      </w:r>
      <w:r>
        <w:rPr>
          <w:spacing w:val="1"/>
        </w:rPr>
        <w:t xml:space="preserve"> </w:t>
      </w:r>
      <w:r>
        <w:t>social w</w:t>
      </w:r>
      <w:r>
        <w:t>orkers ascribe to the Council on Social Work Education (CSWE) professional</w:t>
      </w:r>
      <w:r>
        <w:rPr>
          <w:spacing w:val="1"/>
        </w:rPr>
        <w:t xml:space="preserve"> </w:t>
      </w:r>
      <w:r>
        <w:t>competencies</w:t>
      </w:r>
      <w:r>
        <w:rPr>
          <w:spacing w:val="-1"/>
        </w:rPr>
        <w:t xml:space="preserve"> </w:t>
      </w:r>
      <w:r>
        <w:t>before,</w:t>
      </w:r>
      <w:r>
        <w:rPr>
          <w:spacing w:val="-1"/>
        </w:rPr>
        <w:t xml:space="preserve"> </w:t>
      </w:r>
      <w:r>
        <w:t>during,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engagement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families.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CSWE</w:t>
      </w:r>
      <w:r>
        <w:rPr>
          <w:spacing w:val="1"/>
        </w:rPr>
        <w:t xml:space="preserve"> </w:t>
      </w:r>
      <w:r>
        <w:t>competencies, however, other doctrines with which to be aware are important. For example, and</w:t>
      </w:r>
      <w:r>
        <w:rPr>
          <w:spacing w:val="1"/>
        </w:rPr>
        <w:t xml:space="preserve"> </w:t>
      </w:r>
      <w:r>
        <w:t>es</w:t>
      </w:r>
      <w:r>
        <w:t xml:space="preserve">pecially because the </w:t>
      </w:r>
      <w:proofErr w:type="spellStart"/>
      <w:r>
        <w:t>Maynor</w:t>
      </w:r>
      <w:proofErr w:type="spellEnd"/>
      <w:r>
        <w:t xml:space="preserve"> Castillo scenario involves an international and undocumented</w:t>
      </w:r>
      <w:r>
        <w:rPr>
          <w:spacing w:val="1"/>
        </w:rPr>
        <w:t xml:space="preserve"> </w:t>
      </w:r>
      <w:r>
        <w:t>DACA student, social workers may consider the International Federation of Social Workers</w:t>
      </w:r>
      <w:r>
        <w:rPr>
          <w:spacing w:val="1"/>
        </w:rPr>
        <w:t xml:space="preserve"> </w:t>
      </w:r>
      <w:r>
        <w:t>(IFSW)</w:t>
      </w:r>
      <w:r>
        <w:rPr>
          <w:spacing w:val="-4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Nations</w:t>
      </w:r>
      <w:r>
        <w:rPr>
          <w:spacing w:val="-2"/>
        </w:rPr>
        <w:t xml:space="preserve"> </w:t>
      </w:r>
      <w:r>
        <w:t>Sustainable</w:t>
      </w:r>
      <w:r>
        <w:rPr>
          <w:spacing w:val="-5"/>
        </w:rPr>
        <w:t xml:space="preserve"> </w:t>
      </w:r>
      <w:r>
        <w:t>Development Goals.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7"/>
        </w:rPr>
        <w:t xml:space="preserve"> </w:t>
      </w:r>
      <w:r>
        <w:t>sections each contain a table containing a core principle, on the left, and synthesizes ways the</w:t>
      </w:r>
      <w:r>
        <w:rPr>
          <w:spacing w:val="1"/>
        </w:rPr>
        <w:t xml:space="preserve"> </w:t>
      </w:r>
      <w:r>
        <w:t>principle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operationalized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vignette,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right.</w:t>
      </w:r>
      <w:r>
        <w:rPr>
          <w:spacing w:val="-1"/>
        </w:rPr>
        <w:t xml:space="preserve"> </w:t>
      </w:r>
      <w:r>
        <w:t>Because</w:t>
      </w:r>
      <w:r>
        <w:rPr>
          <w:spacing w:val="-4"/>
        </w:rPr>
        <w:t xml:space="preserve"> </w:t>
      </w:r>
      <w:proofErr w:type="spellStart"/>
      <w:r>
        <w:t>Maynor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international</w:t>
      </w:r>
      <w:r>
        <w:rPr>
          <w:spacing w:val="-57"/>
        </w:rPr>
        <w:t xml:space="preserve"> </w:t>
      </w:r>
      <w:r>
        <w:t>and undocumented DACA stude</w:t>
      </w:r>
      <w:r>
        <w:t>nt, social workers may consider the International Federation of</w:t>
      </w:r>
      <w:r>
        <w:rPr>
          <w:spacing w:val="1"/>
        </w:rPr>
        <w:t xml:space="preserve"> </w:t>
      </w:r>
      <w:r>
        <w:t>Social Workers (IFSW) Ethical Principles and the United Nations Sustainable Development</w:t>
      </w:r>
      <w:r>
        <w:rPr>
          <w:spacing w:val="1"/>
        </w:rPr>
        <w:t xml:space="preserve"> </w:t>
      </w:r>
      <w:r>
        <w:t>Goals. The following sections each contain a table containing a core principle, on the left, and</w:t>
      </w:r>
      <w:r>
        <w:rPr>
          <w:spacing w:val="1"/>
        </w:rPr>
        <w:t xml:space="preserve"> </w:t>
      </w:r>
      <w:r>
        <w:t>synthes</w:t>
      </w:r>
      <w:r>
        <w:t>izes ways the</w:t>
      </w:r>
      <w:r>
        <w:rPr>
          <w:spacing w:val="-2"/>
        </w:rPr>
        <w:t xml:space="preserve"> </w:t>
      </w:r>
      <w:r>
        <w:t>principle</w:t>
      </w:r>
      <w:r>
        <w:rPr>
          <w:spacing w:val="-3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operationalized 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vignette,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right.</w:t>
      </w:r>
    </w:p>
    <w:p w14:paraId="59026D30" w14:textId="77777777" w:rsidR="00F97130" w:rsidRDefault="002D4418">
      <w:pPr>
        <w:pStyle w:val="Textoindependiente"/>
        <w:spacing w:before="4"/>
        <w:rPr>
          <w:sz w:val="12"/>
        </w:rPr>
      </w:pPr>
      <w:r>
        <w:pict w14:anchorId="44ADEA8E">
          <v:group id="_x0000_s1061" style="position:absolute;margin-left:70.55pt;margin-top:9.1pt;width:471.2pt;height:14.65pt;z-index:-15717376;mso-wrap-distance-left:0;mso-wrap-distance-right:0;mso-position-horizontal-relative:page" coordorigin="1411,182" coordsize="9424,293">
            <v:line id="_x0000_s1064" style="position:absolute" from="1441,187" to="8163,187" strokeweight=".48pt"/>
            <v:rect id="_x0000_s1063" style="position:absolute;left:1410;top:189;width:9424;height:285" fillcolor="black" stroked="f"/>
            <v:shape id="_x0000_s1062" type="#_x0000_t202" style="position:absolute;left:1410;top:191;width:9424;height:284" filled="f" stroked="f">
              <v:textbox inset="0,0,0,0">
                <w:txbxContent>
                  <w:p w14:paraId="46098051" w14:textId="77777777" w:rsidR="00F97130" w:rsidRDefault="002D4418">
                    <w:pPr>
                      <w:spacing w:line="265" w:lineRule="exact"/>
                      <w:ind w:left="3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SOCIAL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WORK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CORE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VALUE –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DIGNITY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AND WORTH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D23B895" w14:textId="77777777" w:rsidR="00F97130" w:rsidRDefault="00F97130">
      <w:pPr>
        <w:pStyle w:val="Textoindependiente"/>
        <w:spacing w:before="4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018"/>
      </w:tblGrid>
      <w:tr w:rsidR="00F97130" w14:paraId="679C0BFD" w14:textId="77777777">
        <w:trPr>
          <w:trHeight w:val="265"/>
        </w:trPr>
        <w:tc>
          <w:tcPr>
            <w:tcW w:w="9354" w:type="dxa"/>
            <w:gridSpan w:val="2"/>
          </w:tcPr>
          <w:p w14:paraId="6E6D066A" w14:textId="77777777" w:rsidR="00F97130" w:rsidRDefault="002D4418">
            <w:pPr>
              <w:pStyle w:val="TableParagraph"/>
              <w:spacing w:line="245" w:lineRule="exact"/>
              <w:ind w:left="3664" w:right="3662"/>
              <w:jc w:val="center"/>
              <w:rPr>
                <w:sz w:val="24"/>
              </w:rPr>
            </w:pPr>
            <w:r>
              <w:rPr>
                <w:sz w:val="24"/>
              </w:rPr>
              <w:t>NASW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</w:p>
        </w:tc>
      </w:tr>
      <w:tr w:rsidR="00F97130" w14:paraId="0417404B" w14:textId="77777777">
        <w:trPr>
          <w:trHeight w:val="3721"/>
        </w:trPr>
        <w:tc>
          <w:tcPr>
            <w:tcW w:w="2336" w:type="dxa"/>
          </w:tcPr>
          <w:p w14:paraId="6884CFEF" w14:textId="77777777" w:rsidR="00F97130" w:rsidRDefault="002D441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Dignity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Worth</w:t>
            </w:r>
          </w:p>
        </w:tc>
        <w:tc>
          <w:tcPr>
            <w:tcW w:w="7018" w:type="dxa"/>
          </w:tcPr>
          <w:p w14:paraId="4A29FAA9" w14:textId="77777777" w:rsidR="00F97130" w:rsidRDefault="002D4418">
            <w:pPr>
              <w:pStyle w:val="TableParagraph"/>
              <w:spacing w:line="232" w:lineRule="auto"/>
              <w:ind w:right="102"/>
              <w:rPr>
                <w:sz w:val="24"/>
              </w:rPr>
            </w:pPr>
            <w:r>
              <w:rPr>
                <w:sz w:val="24"/>
              </w:rPr>
              <w:t>Social workers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uphold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 dignity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worth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individuals using a decentered approach that respects differences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honors self-determination. Rather than imposing their own values,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leverage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clients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(Tulane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Work, 2021).</w:t>
            </w:r>
          </w:p>
          <w:p w14:paraId="47820261" w14:textId="77777777" w:rsidR="00F97130" w:rsidRDefault="00F97130">
            <w:pPr>
              <w:pStyle w:val="TableParagraph"/>
              <w:spacing w:before="3"/>
              <w:ind w:left="0"/>
            </w:pPr>
          </w:p>
          <w:p w14:paraId="61A22D09" w14:textId="77777777" w:rsidR="00F97130" w:rsidRDefault="002D4418">
            <w:pPr>
              <w:pStyle w:val="TableParagraph"/>
              <w:spacing w:before="1" w:line="230" w:lineRule="auto"/>
              <w:ind w:right="134"/>
              <w:rPr>
                <w:sz w:val="24"/>
              </w:rPr>
            </w:pPr>
            <w:r>
              <w:rPr>
                <w:sz w:val="24"/>
              </w:rPr>
              <w:t>Social workers will work with victims who are culturally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ethnically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victims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begins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work with them, the social worker has a responsibility to treat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clients with courtesy, consideration, respect and social </w:t>
            </w:r>
            <w:r>
              <w:rPr>
                <w:sz w:val="24"/>
              </w:rPr>
              <w:t>workers 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always be mindful of their own biases. The social worker must ensure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non-judgmentally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victims’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 and</w:t>
            </w:r>
          </w:p>
          <w:p w14:paraId="25A69E65" w14:textId="77777777" w:rsidR="00F97130" w:rsidRDefault="002D4418">
            <w:pPr>
              <w:pStyle w:val="TableParagraph"/>
              <w:spacing w:line="266" w:lineRule="exact"/>
              <w:ind w:right="28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you.</w:t>
            </w:r>
          </w:p>
        </w:tc>
      </w:tr>
    </w:tbl>
    <w:p w14:paraId="0B0A282F" w14:textId="77777777" w:rsidR="00F97130" w:rsidRDefault="00F97130">
      <w:pPr>
        <w:spacing w:line="266" w:lineRule="exact"/>
        <w:rPr>
          <w:sz w:val="24"/>
        </w:rPr>
        <w:sectPr w:rsidR="00F97130">
          <w:pgSz w:w="12240" w:h="15840"/>
          <w:pgMar w:top="1360" w:right="1300" w:bottom="280" w:left="1300" w:header="720" w:footer="720" w:gutter="0"/>
          <w:cols w:space="720"/>
        </w:sectPr>
      </w:pPr>
    </w:p>
    <w:p w14:paraId="1FB449A0" w14:textId="77777777" w:rsidR="00F97130" w:rsidRDefault="002D4418">
      <w:pPr>
        <w:pStyle w:val="Textoindependiente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7085650F">
          <v:shape id="_x0000_s1060" type="#_x0000_t202" style="width:471.2pt;height:28.75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14:paraId="2755A668" w14:textId="77777777" w:rsidR="00F97130" w:rsidRDefault="002D4418">
                  <w:pPr>
                    <w:spacing w:line="247" w:lineRule="auto"/>
                    <w:ind w:left="30" w:right="353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SOCIAL WORK COMPETENCIES – DIGNITY AND WORTH - MICRO PRACTICE</w:t>
                  </w:r>
                  <w:r>
                    <w:rPr>
                      <w:b/>
                      <w:color w:val="FFFFFF"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ACTIVITY</w:t>
                  </w:r>
                </w:p>
              </w:txbxContent>
            </v:textbox>
            <w10:anchorlock/>
          </v:shape>
        </w:pict>
      </w:r>
    </w:p>
    <w:p w14:paraId="62793B97" w14:textId="77777777" w:rsidR="00F97130" w:rsidRDefault="002D4418">
      <w:pPr>
        <w:spacing w:before="126" w:line="270" w:lineRule="exact"/>
        <w:ind w:left="140"/>
        <w:rPr>
          <w:b/>
          <w:sz w:val="24"/>
        </w:rPr>
      </w:pPr>
      <w:r>
        <w:rPr>
          <w:sz w:val="24"/>
        </w:rPr>
        <w:t>CSW</w:t>
      </w:r>
      <w:r>
        <w:rPr>
          <w:spacing w:val="-3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Principle: </w:t>
      </w:r>
      <w:r>
        <w:rPr>
          <w:b/>
          <w:sz w:val="24"/>
        </w:rPr>
        <w:t>Dignity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Worth of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</w:t>
      </w:r>
    </w:p>
    <w:p w14:paraId="5FF00019" w14:textId="77777777" w:rsidR="00F97130" w:rsidRDefault="002D4418">
      <w:pPr>
        <w:pStyle w:val="Textoindependiente"/>
        <w:spacing w:before="4" w:line="230" w:lineRule="auto"/>
        <w:ind w:left="140" w:right="146"/>
      </w:pPr>
      <w:r>
        <w:t>Social workers treat each person in a caring and respectful fashion, mindful of individual</w:t>
      </w:r>
      <w:r>
        <w:rPr>
          <w:spacing w:val="1"/>
        </w:rPr>
        <w:t xml:space="preserve"> </w:t>
      </w:r>
      <w:r>
        <w:t>differences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ethnic</w:t>
      </w:r>
      <w:r>
        <w:rPr>
          <w:spacing w:val="-5"/>
        </w:rPr>
        <w:t xml:space="preserve"> </w:t>
      </w:r>
      <w:r>
        <w:t>diversity.</w:t>
      </w:r>
      <w:r>
        <w:rPr>
          <w:spacing w:val="-2"/>
        </w:rPr>
        <w:t xml:space="preserve"> </w:t>
      </w:r>
      <w:r>
        <w:t>Social workers</w:t>
      </w:r>
      <w:r>
        <w:rPr>
          <w:spacing w:val="-1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clients’</w:t>
      </w:r>
      <w:r>
        <w:rPr>
          <w:spacing w:val="-2"/>
        </w:rPr>
        <w:t xml:space="preserve"> </w:t>
      </w:r>
      <w:r>
        <w:t>socially</w:t>
      </w:r>
      <w:r>
        <w:rPr>
          <w:spacing w:val="-3"/>
        </w:rPr>
        <w:t xml:space="preserve"> </w:t>
      </w:r>
      <w:r>
        <w:t>responsible</w:t>
      </w:r>
      <w:r>
        <w:rPr>
          <w:spacing w:val="-57"/>
        </w:rPr>
        <w:t xml:space="preserve"> </w:t>
      </w:r>
      <w:r>
        <w:t>self-determination. Social workers seek to enhance clients’ capacity and opportunity to change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address</w:t>
      </w:r>
      <w:r>
        <w:rPr>
          <w:spacing w:val="3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needs.</w:t>
      </w:r>
      <w:r>
        <w:rPr>
          <w:spacing w:val="2"/>
        </w:rPr>
        <w:t xml:space="preserve"> </w:t>
      </w:r>
      <w:r>
        <w:t>Social</w:t>
      </w:r>
      <w:r>
        <w:rPr>
          <w:spacing w:val="3"/>
        </w:rPr>
        <w:t xml:space="preserve"> </w:t>
      </w:r>
      <w:r>
        <w:t>workers</w:t>
      </w:r>
      <w:r>
        <w:rPr>
          <w:spacing w:val="3"/>
        </w:rPr>
        <w:t xml:space="preserve"> </w:t>
      </w:r>
      <w:r>
        <w:t>are cognizant</w:t>
      </w:r>
      <w:r>
        <w:rPr>
          <w:spacing w:val="-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dual responsibility</w:t>
      </w:r>
      <w:r>
        <w:rPr>
          <w:spacing w:val="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clients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broader</w:t>
      </w:r>
      <w:r>
        <w:rPr>
          <w:spacing w:val="1"/>
        </w:rPr>
        <w:t xml:space="preserve"> </w:t>
      </w:r>
      <w:r>
        <w:t>society.</w:t>
      </w:r>
      <w:r>
        <w:rPr>
          <w:spacing w:val="1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resolve conflicts</w:t>
      </w:r>
      <w:r>
        <w:rPr>
          <w:spacing w:val="2"/>
        </w:rPr>
        <w:t xml:space="preserve"> </w:t>
      </w:r>
      <w:r>
        <w:t>b</w:t>
      </w:r>
      <w:r>
        <w:t>etween</w:t>
      </w:r>
      <w:r>
        <w:rPr>
          <w:spacing w:val="1"/>
        </w:rPr>
        <w:t xml:space="preserve"> </w:t>
      </w:r>
      <w:r>
        <w:t>clients’</w:t>
      </w:r>
      <w:r>
        <w:rPr>
          <w:spacing w:val="1"/>
        </w:rPr>
        <w:t xml:space="preserve"> </w:t>
      </w:r>
      <w:r>
        <w:t>interests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broader society’s interests in a socially responsible manner consistent with the values, ethical</w:t>
      </w:r>
      <w:r>
        <w:rPr>
          <w:spacing w:val="-57"/>
        </w:rPr>
        <w:t xml:space="preserve"> </w:t>
      </w:r>
      <w:r>
        <w:t>principles,</w:t>
      </w:r>
      <w:r>
        <w:rPr>
          <w:spacing w:val="-1"/>
        </w:rPr>
        <w:t xml:space="preserve"> </w:t>
      </w:r>
      <w:r>
        <w:t>and ethical</w:t>
      </w:r>
      <w:r>
        <w:rPr>
          <w:spacing w:val="-2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profession.</w:t>
      </w:r>
    </w:p>
    <w:p w14:paraId="15409CAC" w14:textId="77777777" w:rsidR="00F97130" w:rsidRDefault="00F97130">
      <w:pPr>
        <w:pStyle w:val="Textoindependiente"/>
        <w:spacing w:before="6"/>
        <w:rPr>
          <w:sz w:val="23"/>
        </w:rPr>
      </w:pPr>
    </w:p>
    <w:p w14:paraId="6AC720F0" w14:textId="77777777" w:rsidR="00F97130" w:rsidRDefault="002D4418">
      <w:pPr>
        <w:pStyle w:val="Textoindependiente"/>
        <w:spacing w:line="230" w:lineRule="auto"/>
        <w:ind w:left="140"/>
      </w:pPr>
      <w:r>
        <w:t>Foundation Activity: Consider the CSW Core Principle above. Develop a diversity, equity, and</w:t>
      </w:r>
      <w:r>
        <w:rPr>
          <w:spacing w:val="1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demonstrates</w:t>
      </w:r>
      <w:r>
        <w:rPr>
          <w:spacing w:val="-1"/>
        </w:rPr>
        <w:t xml:space="preserve"> </w:t>
      </w:r>
      <w:r>
        <w:t>the agency’s</w:t>
      </w:r>
      <w:r>
        <w:rPr>
          <w:spacing w:val="-2"/>
        </w:rPr>
        <w:t xml:space="preserve"> </w:t>
      </w:r>
      <w:r>
        <w:t>comment to</w:t>
      </w:r>
      <w:r>
        <w:rPr>
          <w:spacing w:val="-2"/>
        </w:rPr>
        <w:t xml:space="preserve"> </w:t>
      </w:r>
      <w:r>
        <w:t>promoting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dignity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worth of all</w:t>
      </w:r>
      <w:r>
        <w:rPr>
          <w:spacing w:val="3"/>
        </w:rPr>
        <w:t xml:space="preserve"> </w:t>
      </w:r>
      <w:r>
        <w:t>clients.</w:t>
      </w:r>
    </w:p>
    <w:p w14:paraId="744788B3" w14:textId="77777777" w:rsidR="00F97130" w:rsidRDefault="002D4418">
      <w:pPr>
        <w:pStyle w:val="Textoindependiente"/>
        <w:spacing w:before="5"/>
        <w:rPr>
          <w:sz w:val="19"/>
        </w:rPr>
      </w:pPr>
      <w:r>
        <w:pict w14:anchorId="4882D993">
          <v:shape id="_x0000_s1059" style="position:absolute;margin-left:72.05pt;margin-top:13.4pt;width:468pt;height:.1pt;z-index:-15716352;mso-wrap-distance-left:0;mso-wrap-distance-right:0;mso-position-horizontal-relative:page" coordorigin="1441,268" coordsize="9360,0" path="m1441,268r9360,e" filled="f" strokeweight=".48pt">
            <v:path arrowok="t"/>
            <w10:wrap type="topAndBottom" anchorx="page"/>
          </v:shape>
        </w:pict>
      </w:r>
      <w:r>
        <w:pict w14:anchorId="5EE1B03F">
          <v:shape id="_x0000_s1058" style="position:absolute;margin-left:72.05pt;margin-top:27.65pt;width:468.1pt;height:.1pt;z-index:-15715840;mso-wrap-distance-left:0;mso-wrap-distance-right:0;mso-position-horizontal-relative:page" coordorigin="1441,553" coordsize="9362,0" path="m1441,553r9361,e" filled="f" strokeweight=".48pt">
            <v:path arrowok="t"/>
            <w10:wrap type="topAndBottom" anchorx="page"/>
          </v:shape>
        </w:pict>
      </w:r>
      <w:r>
        <w:pict w14:anchorId="1333448B">
          <v:shape id="_x0000_s1057" style="position:absolute;margin-left:72.05pt;margin-top:41.9pt;width:468pt;height:.1pt;z-index:-15715328;mso-wrap-distance-left:0;mso-wrap-distance-right:0;mso-position-horizontal-relative:page" coordorigin="1441,838" coordsize="9360,0" path="m1441,838r9360,e" filled="f" strokeweight=".48pt">
            <v:path arrowok="t"/>
            <w10:wrap type="topAndBottom" anchorx="page"/>
          </v:shape>
        </w:pict>
      </w:r>
    </w:p>
    <w:p w14:paraId="7754426B" w14:textId="77777777" w:rsidR="00F97130" w:rsidRDefault="00F97130">
      <w:pPr>
        <w:pStyle w:val="Textoindependiente"/>
        <w:rPr>
          <w:sz w:val="18"/>
        </w:rPr>
      </w:pPr>
    </w:p>
    <w:p w14:paraId="76850BC3" w14:textId="77777777" w:rsidR="00F97130" w:rsidRDefault="00F97130">
      <w:pPr>
        <w:pStyle w:val="Textoindependiente"/>
        <w:rPr>
          <w:sz w:val="18"/>
        </w:rPr>
      </w:pPr>
    </w:p>
    <w:p w14:paraId="692132A5" w14:textId="77777777" w:rsidR="00F97130" w:rsidRDefault="00F97130">
      <w:pPr>
        <w:pStyle w:val="Textoindependiente"/>
        <w:spacing w:before="9"/>
        <w:rPr>
          <w:sz w:val="27"/>
        </w:rPr>
      </w:pPr>
    </w:p>
    <w:p w14:paraId="39A0D90E" w14:textId="77777777" w:rsidR="00F97130" w:rsidRDefault="002D4418">
      <w:pPr>
        <w:spacing w:before="90" w:line="271" w:lineRule="exact"/>
        <w:ind w:left="140"/>
        <w:rPr>
          <w:b/>
          <w:sz w:val="24"/>
        </w:rPr>
      </w:pPr>
      <w:r>
        <w:rPr>
          <w:sz w:val="24"/>
        </w:rPr>
        <w:t>IFSW</w:t>
      </w:r>
      <w:r>
        <w:rPr>
          <w:spacing w:val="-4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Principle: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RECOGNITION O</w:t>
      </w:r>
      <w:r>
        <w:rPr>
          <w:b/>
          <w:sz w:val="24"/>
        </w:rPr>
        <w:t>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INHERENT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DIGNITY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HUMANITY</w:t>
      </w:r>
    </w:p>
    <w:p w14:paraId="6AB3C440" w14:textId="77777777" w:rsidR="00F97130" w:rsidRDefault="002D4418">
      <w:pPr>
        <w:pStyle w:val="Textoindependiente"/>
        <w:spacing w:before="4" w:line="230" w:lineRule="auto"/>
        <w:ind w:left="140" w:right="489"/>
      </w:pPr>
      <w:r>
        <w:t>Social workers recognize and respect the inherent dignity and worth of all human beings in</w:t>
      </w:r>
      <w:r>
        <w:rPr>
          <w:spacing w:val="1"/>
        </w:rPr>
        <w:t xml:space="preserve"> </w:t>
      </w:r>
      <w:r>
        <w:t>attitude,</w:t>
      </w:r>
      <w:r>
        <w:rPr>
          <w:spacing w:val="-2"/>
        </w:rPr>
        <w:t xml:space="preserve"> </w:t>
      </w:r>
      <w:r>
        <w:t>word,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deed.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persons,</w:t>
      </w:r>
      <w:r>
        <w:rPr>
          <w:spacing w:val="-2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challenge</w:t>
      </w:r>
      <w:r>
        <w:rPr>
          <w:spacing w:val="-4"/>
        </w:rPr>
        <w:t xml:space="preserve"> </w:t>
      </w:r>
      <w:r>
        <w:t>beliefs and</w:t>
      </w:r>
      <w:r>
        <w:rPr>
          <w:spacing w:val="-2"/>
        </w:rPr>
        <w:t xml:space="preserve"> </w:t>
      </w:r>
      <w:r>
        <w:t>actions of</w:t>
      </w:r>
      <w:r>
        <w:rPr>
          <w:spacing w:val="-1"/>
        </w:rPr>
        <w:t xml:space="preserve"> </w:t>
      </w:r>
      <w:r>
        <w:t>those</w:t>
      </w:r>
      <w:r>
        <w:rPr>
          <w:spacing w:val="-57"/>
        </w:rPr>
        <w:t xml:space="preserve"> </w:t>
      </w:r>
      <w:r>
        <w:t>persons who devalue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stigmatize</w:t>
      </w:r>
      <w:r>
        <w:rPr>
          <w:spacing w:val="-2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or other</w:t>
      </w:r>
      <w:r>
        <w:rPr>
          <w:spacing w:val="-1"/>
        </w:rPr>
        <w:t xml:space="preserve"> </w:t>
      </w:r>
      <w:r>
        <w:t>persons.</w:t>
      </w:r>
    </w:p>
    <w:p w14:paraId="0D7CC71C" w14:textId="77777777" w:rsidR="00F97130" w:rsidRDefault="00F97130">
      <w:pPr>
        <w:pStyle w:val="Textoindependiente"/>
        <w:spacing w:before="5"/>
        <w:rPr>
          <w:sz w:val="23"/>
        </w:rPr>
      </w:pPr>
    </w:p>
    <w:p w14:paraId="06EF3A51" w14:textId="77777777" w:rsidR="00F97130" w:rsidRDefault="002D4418">
      <w:pPr>
        <w:pStyle w:val="Textoindependiente"/>
        <w:spacing w:before="1" w:line="230" w:lineRule="auto"/>
        <w:ind w:left="140" w:right="362"/>
      </w:pPr>
      <w:r>
        <w:t>Advanced Activity: Consider the IFSW Core Principle above. Create an event flyer to promote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upcoming</w:t>
      </w:r>
      <w:r>
        <w:rPr>
          <w:spacing w:val="-1"/>
        </w:rPr>
        <w:t xml:space="preserve"> </w:t>
      </w:r>
      <w:r>
        <w:t>SGBV</w:t>
      </w:r>
      <w:r>
        <w:rPr>
          <w:spacing w:val="1"/>
        </w:rPr>
        <w:t xml:space="preserve"> </w:t>
      </w:r>
      <w:r>
        <w:t>advocacy</w:t>
      </w:r>
      <w:r>
        <w:rPr>
          <w:spacing w:val="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t>capitol.</w:t>
      </w:r>
    </w:p>
    <w:p w14:paraId="229CF14C" w14:textId="4BBE4214" w:rsidR="00F97130" w:rsidRDefault="002D4418">
      <w:pPr>
        <w:pStyle w:val="Textoindependiente"/>
        <w:rPr>
          <w:sz w:val="19"/>
        </w:rPr>
      </w:pPr>
      <w:r>
        <w:pict w14:anchorId="30D9524D">
          <v:shape id="_x0000_s1056" style="position:absolute;margin-left:72.05pt;margin-top:13.15pt;width:468pt;height:.1pt;z-index:-15714816;mso-wrap-distance-left:0;mso-wrap-distance-right:0;mso-position-horizontal-relative:page" coordorigin="1441,263" coordsize="9360,0" path="m1441,263r9360,e" filled="f" strokeweight=".48pt">
            <v:path arrowok="t"/>
            <w10:wrap type="topAndBottom" anchorx="page"/>
          </v:shape>
        </w:pict>
      </w:r>
      <w:r>
        <w:pict w14:anchorId="1C372A98">
          <v:shape id="_x0000_s1055" style="position:absolute;margin-left:72.05pt;margin-top:27.4pt;width:468pt;height:.1pt;z-index:-15714304;mso-wrap-distance-left:0;mso-wrap-distance-right:0;mso-position-horizontal-relative:page" coordorigin="1441,548" coordsize="9360,0" path="m1441,548r9360,e" filled="f" strokeweight=".48pt">
            <v:path arrowok="t"/>
            <w10:wrap type="topAndBottom" anchorx="page"/>
          </v:shape>
        </w:pict>
      </w:r>
      <w:r>
        <w:pict w14:anchorId="0B69BBCD">
          <v:shape id="_x0000_s1054" style="position:absolute;margin-left:72.05pt;margin-top:41.9pt;width:468pt;height:.1pt;z-index:-15713792;mso-wrap-distance-left:0;mso-wrap-distance-right:0;mso-position-horizontal-relative:page" coordorigin="1441,838" coordsize="9360,0" path="m1441,838r9360,e" filled="f" strokeweight=".48pt">
            <v:path arrowok="t"/>
            <w10:wrap type="topAndBottom" anchorx="page"/>
          </v:shape>
        </w:pict>
      </w:r>
    </w:p>
    <w:p w14:paraId="79E1A91A" w14:textId="77777777" w:rsidR="00F97130" w:rsidRDefault="00F97130">
      <w:pPr>
        <w:pStyle w:val="Textoindependiente"/>
        <w:rPr>
          <w:sz w:val="18"/>
        </w:rPr>
      </w:pPr>
    </w:p>
    <w:p w14:paraId="612148FF" w14:textId="77777777" w:rsidR="00F97130" w:rsidRDefault="00F97130">
      <w:pPr>
        <w:pStyle w:val="Textoindependiente"/>
        <w:spacing w:before="5"/>
        <w:rPr>
          <w:sz w:val="18"/>
        </w:rPr>
      </w:pPr>
    </w:p>
    <w:p w14:paraId="54FA56E5" w14:textId="77777777" w:rsidR="00F97130" w:rsidRDefault="00F97130">
      <w:pPr>
        <w:pStyle w:val="Textoindependiente"/>
        <w:spacing w:before="9"/>
        <w:rPr>
          <w:sz w:val="10"/>
        </w:rPr>
      </w:pPr>
      <w:bookmarkStart w:id="0" w:name="_GoBack"/>
      <w:bookmarkEnd w:id="0"/>
    </w:p>
    <w:sectPr w:rsidR="00F97130" w:rsidSect="002D4418">
      <w:pgSz w:w="12240" w:h="15840"/>
      <w:pgMar w:top="14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BC8"/>
    <w:multiLevelType w:val="hybridMultilevel"/>
    <w:tmpl w:val="E15C3CCC"/>
    <w:lvl w:ilvl="0" w:tplc="C6B81F4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9A20B6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AFCC904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EC00428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EB90A41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26F4D0A0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3880F84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CA6ACF2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FD4E31E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471279"/>
    <w:multiLevelType w:val="hybridMultilevel"/>
    <w:tmpl w:val="CE36789C"/>
    <w:lvl w:ilvl="0" w:tplc="94643C60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80285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F3047DE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7EB66C3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0DD2B74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6514098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E30E1CA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B2200370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2E6EAFB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F82584"/>
    <w:multiLevelType w:val="hybridMultilevel"/>
    <w:tmpl w:val="0180E778"/>
    <w:lvl w:ilvl="0" w:tplc="84FEA344">
      <w:start w:val="1"/>
      <w:numFmt w:val="decimal"/>
      <w:lvlText w:val="%1."/>
      <w:lvlJc w:val="left"/>
      <w:pPr>
        <w:ind w:left="86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1C26EC2">
      <w:start w:val="1"/>
      <w:numFmt w:val="decimal"/>
      <w:lvlText w:val="%2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18EBBE4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3" w:tplc="A71E9650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 w:tplc="ED404786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5" w:tplc="66181676">
      <w:numFmt w:val="bullet"/>
      <w:lvlText w:val="•"/>
      <w:lvlJc w:val="left"/>
      <w:pPr>
        <w:ind w:left="4795" w:hanging="360"/>
      </w:pPr>
      <w:rPr>
        <w:rFonts w:hint="default"/>
        <w:lang w:val="en-US" w:eastAsia="en-US" w:bidi="ar-SA"/>
      </w:rPr>
    </w:lvl>
    <w:lvl w:ilvl="6" w:tplc="3626D090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A7FC21D0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 w:tplc="A2EA703E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645A0E"/>
    <w:multiLevelType w:val="multilevel"/>
    <w:tmpl w:val="84449C08"/>
    <w:lvl w:ilvl="0">
      <w:start w:val="21"/>
      <w:numFmt w:val="upperLetter"/>
      <w:lvlText w:val="%1"/>
      <w:lvlJc w:val="left"/>
      <w:pPr>
        <w:ind w:left="140" w:hanging="725"/>
        <w:jc w:val="left"/>
      </w:pPr>
      <w:rPr>
        <w:rFonts w:hint="default"/>
        <w:lang w:val="en-US" w:eastAsia="en-US" w:bidi="ar-SA"/>
      </w:rPr>
    </w:lvl>
    <w:lvl w:ilvl="1">
      <w:start w:val="19"/>
      <w:numFmt w:val="upperLetter"/>
      <w:lvlText w:val="%1.%2"/>
      <w:lvlJc w:val="left"/>
      <w:pPr>
        <w:ind w:left="140" w:hanging="72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68661C1"/>
    <w:multiLevelType w:val="hybridMultilevel"/>
    <w:tmpl w:val="CA9EA8D0"/>
    <w:lvl w:ilvl="0" w:tplc="BADC246E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ECDCB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06844DC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AD088E2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1926319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D1C652B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A378C7B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6CC8A06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CE16A3F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AB244B4"/>
    <w:multiLevelType w:val="hybridMultilevel"/>
    <w:tmpl w:val="FDB23646"/>
    <w:lvl w:ilvl="0" w:tplc="8F38BBEE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4925D4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63FC302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787831C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6E7AD2CE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C97C23E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3328DCBC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B02AE426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161695F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CD54A0A"/>
    <w:multiLevelType w:val="hybridMultilevel"/>
    <w:tmpl w:val="66D2F0CA"/>
    <w:lvl w:ilvl="0" w:tplc="1DC4516E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D5C515C">
      <w:start w:val="3"/>
      <w:numFmt w:val="lowerLetter"/>
      <w:lvlText w:val="%2."/>
      <w:lvlJc w:val="left"/>
      <w:pPr>
        <w:ind w:left="164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 w:tplc="9234426A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4D58B1FA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60B8E566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FB72FA6C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6" w:tplc="A620A612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7668CE90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E0C45E30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2DB7391"/>
    <w:multiLevelType w:val="hybridMultilevel"/>
    <w:tmpl w:val="917CAFD0"/>
    <w:lvl w:ilvl="0" w:tplc="2BEEB1A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5ABA2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76ECDC8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4A3A27CA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C1DE085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085E783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551EB5D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A0820D16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794E2DE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AE11204"/>
    <w:multiLevelType w:val="hybridMultilevel"/>
    <w:tmpl w:val="C67AAC7C"/>
    <w:lvl w:ilvl="0" w:tplc="8D162E64">
      <w:start w:val="3"/>
      <w:numFmt w:val="decimal"/>
      <w:lvlText w:val="%1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FEE748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57E2CF4C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11EE2D8C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D2D25834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5" w:tplc="41E2E080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08B0C380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7" w:tplc="B8622F5A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8" w:tplc="F2987180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5CE3C9D"/>
    <w:multiLevelType w:val="hybridMultilevel"/>
    <w:tmpl w:val="0B1C80F4"/>
    <w:lvl w:ilvl="0" w:tplc="80AE1CC4">
      <w:numFmt w:val="bullet"/>
      <w:lvlText w:val=""/>
      <w:lvlJc w:val="left"/>
      <w:pPr>
        <w:ind w:left="415" w:hanging="27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E58AFAE">
      <w:numFmt w:val="bullet"/>
      <w:lvlText w:val="•"/>
      <w:lvlJc w:val="left"/>
      <w:pPr>
        <w:ind w:left="1342" w:hanging="275"/>
      </w:pPr>
      <w:rPr>
        <w:rFonts w:hint="default"/>
        <w:lang w:val="en-US" w:eastAsia="en-US" w:bidi="ar-SA"/>
      </w:rPr>
    </w:lvl>
    <w:lvl w:ilvl="2" w:tplc="48A2E828">
      <w:numFmt w:val="bullet"/>
      <w:lvlText w:val="•"/>
      <w:lvlJc w:val="left"/>
      <w:pPr>
        <w:ind w:left="2264" w:hanging="275"/>
      </w:pPr>
      <w:rPr>
        <w:rFonts w:hint="default"/>
        <w:lang w:val="en-US" w:eastAsia="en-US" w:bidi="ar-SA"/>
      </w:rPr>
    </w:lvl>
    <w:lvl w:ilvl="3" w:tplc="C3AAF096">
      <w:numFmt w:val="bullet"/>
      <w:lvlText w:val="•"/>
      <w:lvlJc w:val="left"/>
      <w:pPr>
        <w:ind w:left="3186" w:hanging="275"/>
      </w:pPr>
      <w:rPr>
        <w:rFonts w:hint="default"/>
        <w:lang w:val="en-US" w:eastAsia="en-US" w:bidi="ar-SA"/>
      </w:rPr>
    </w:lvl>
    <w:lvl w:ilvl="4" w:tplc="2C2E64E6">
      <w:numFmt w:val="bullet"/>
      <w:lvlText w:val="•"/>
      <w:lvlJc w:val="left"/>
      <w:pPr>
        <w:ind w:left="4108" w:hanging="275"/>
      </w:pPr>
      <w:rPr>
        <w:rFonts w:hint="default"/>
        <w:lang w:val="en-US" w:eastAsia="en-US" w:bidi="ar-SA"/>
      </w:rPr>
    </w:lvl>
    <w:lvl w:ilvl="5" w:tplc="26423234">
      <w:numFmt w:val="bullet"/>
      <w:lvlText w:val="•"/>
      <w:lvlJc w:val="left"/>
      <w:pPr>
        <w:ind w:left="5030" w:hanging="275"/>
      </w:pPr>
      <w:rPr>
        <w:rFonts w:hint="default"/>
        <w:lang w:val="en-US" w:eastAsia="en-US" w:bidi="ar-SA"/>
      </w:rPr>
    </w:lvl>
    <w:lvl w:ilvl="6" w:tplc="6700027A">
      <w:numFmt w:val="bullet"/>
      <w:lvlText w:val="•"/>
      <w:lvlJc w:val="left"/>
      <w:pPr>
        <w:ind w:left="5952" w:hanging="275"/>
      </w:pPr>
      <w:rPr>
        <w:rFonts w:hint="default"/>
        <w:lang w:val="en-US" w:eastAsia="en-US" w:bidi="ar-SA"/>
      </w:rPr>
    </w:lvl>
    <w:lvl w:ilvl="7" w:tplc="7F8EFD46">
      <w:numFmt w:val="bullet"/>
      <w:lvlText w:val="•"/>
      <w:lvlJc w:val="left"/>
      <w:pPr>
        <w:ind w:left="6874" w:hanging="275"/>
      </w:pPr>
      <w:rPr>
        <w:rFonts w:hint="default"/>
        <w:lang w:val="en-US" w:eastAsia="en-US" w:bidi="ar-SA"/>
      </w:rPr>
    </w:lvl>
    <w:lvl w:ilvl="8" w:tplc="337C64AA">
      <w:numFmt w:val="bullet"/>
      <w:lvlText w:val="•"/>
      <w:lvlJc w:val="left"/>
      <w:pPr>
        <w:ind w:left="7796" w:hanging="275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7130"/>
    <w:rsid w:val="002D4418"/>
    <w:rsid w:val="00F9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;"/>
  <w14:docId w14:val="03A2DA44"/>
  <w15:docId w15:val="{EC51D250-9753-43D0-A36C-57766498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line="267" w:lineRule="exact"/>
      <w:ind w:left="3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Tuggle</dc:creator>
  <cp:lastModifiedBy>Diego Celaya Bernal</cp:lastModifiedBy>
  <cp:revision>2</cp:revision>
  <dcterms:created xsi:type="dcterms:W3CDTF">2023-03-28T16:23:00Z</dcterms:created>
  <dcterms:modified xsi:type="dcterms:W3CDTF">2023-03-28T22:34:00Z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2023-03-28T00:00:00Z</vt:filetime>
  </property>
</Properties>
</file>